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7D" w:rsidRPr="00AD3EFC" w:rsidRDefault="00014E7D"/>
    <w:p w:rsidR="00014E7D" w:rsidRPr="00AD3EFC" w:rsidRDefault="00014E7D" w:rsidP="00014E7D">
      <w:pPr>
        <w:pStyle w:val="NormalnyWeb"/>
        <w:jc w:val="center"/>
      </w:pPr>
      <w:r w:rsidRPr="00AD3EFC">
        <w:rPr>
          <w:b/>
          <w:bCs/>
          <w:i/>
          <w:iCs/>
          <w:sz w:val="27"/>
          <w:szCs w:val="27"/>
        </w:rPr>
        <w:t>ORĘDZIE PAPIEŻA FRANCISZKA</w:t>
      </w:r>
      <w:r w:rsidRPr="00AD3EFC">
        <w:rPr>
          <w:b/>
          <w:bCs/>
          <w:i/>
          <w:iCs/>
          <w:sz w:val="27"/>
          <w:szCs w:val="27"/>
        </w:rPr>
        <w:br/>
        <w:t>NA XXIX ŚWIATOWY DZIEŃ CHOREGO 2021 r.</w:t>
      </w:r>
    </w:p>
    <w:p w:rsidR="00014E7D" w:rsidRPr="00AD3EFC" w:rsidRDefault="00014E7D" w:rsidP="00014E7D">
      <w:pPr>
        <w:pStyle w:val="NormalnyWeb"/>
      </w:pPr>
      <w:r w:rsidRPr="00AD3EFC">
        <w:t> </w:t>
      </w:r>
    </w:p>
    <w:p w:rsidR="00014E7D" w:rsidRPr="00AD3EFC" w:rsidRDefault="00014E7D" w:rsidP="00014E7D">
      <w:pPr>
        <w:pStyle w:val="NormalnyWeb"/>
        <w:jc w:val="center"/>
      </w:pPr>
      <w:r w:rsidRPr="00AD3EFC">
        <w:rPr>
          <w:b/>
          <w:bCs/>
          <w:i/>
          <w:iCs/>
        </w:rPr>
        <w:t>Jeden jest wasz Nauczyciel, a wy wszyscy braćmi jesteście (</w:t>
      </w:r>
      <w:proofErr w:type="spellStart"/>
      <w:r w:rsidRPr="00AD3EFC">
        <w:rPr>
          <w:b/>
          <w:bCs/>
          <w:i/>
          <w:iCs/>
        </w:rPr>
        <w:t>Mt</w:t>
      </w:r>
      <w:proofErr w:type="spellEnd"/>
      <w:r w:rsidRPr="00AD3EFC">
        <w:rPr>
          <w:b/>
          <w:bCs/>
          <w:i/>
          <w:iCs/>
        </w:rPr>
        <w:t xml:space="preserve"> 23, 8). Relacja zaufania u podstaw opieki nad chorymi</w:t>
      </w:r>
    </w:p>
    <w:p w:rsidR="00014E7D" w:rsidRPr="00AD3EFC" w:rsidRDefault="00014E7D" w:rsidP="00014E7D">
      <w:pPr>
        <w:pStyle w:val="NormalnyWeb"/>
      </w:pPr>
      <w:r w:rsidRPr="00AD3EFC">
        <w:t> </w:t>
      </w:r>
    </w:p>
    <w:p w:rsidR="00014E7D" w:rsidRPr="00AD3EFC" w:rsidRDefault="00014E7D" w:rsidP="00AD3EFC">
      <w:pPr>
        <w:pStyle w:val="NormalnyWeb"/>
        <w:jc w:val="both"/>
      </w:pPr>
      <w:r w:rsidRPr="00AD3EFC">
        <w:rPr>
          <w:i/>
          <w:iCs/>
        </w:rPr>
        <w:t xml:space="preserve">Drodzy Bracia i Siostry! </w:t>
      </w:r>
    </w:p>
    <w:p w:rsidR="00014E7D" w:rsidRPr="00AD3EFC" w:rsidRDefault="00014E7D" w:rsidP="00AD3EFC">
      <w:pPr>
        <w:pStyle w:val="NormalnyWeb"/>
        <w:jc w:val="both"/>
      </w:pPr>
      <w:r w:rsidRPr="00AD3EFC">
        <w:t xml:space="preserve">Obchody XXIX Światowego Dnia Chorego, które odbędą się 11 lutego 2021 r., we wspomnienie Najświętszej Maryi Panny z Lourdes, to odpowiedni moment, by zwrócić szczególną uwagę na chorych i na tych, którzy się nimi opiekują, zarówno w miejscach przeznaczonych na ich pielęgnację, jak i na łonie rodziny czy wspólnot. Nasze myśli kierujemy w szczególności do tych, którzy na całym świecie cierpią z powodu skutków pandemii </w:t>
      </w:r>
      <w:proofErr w:type="spellStart"/>
      <w:r w:rsidRPr="00AD3EFC">
        <w:t>koronawirusa</w:t>
      </w:r>
      <w:proofErr w:type="spellEnd"/>
      <w:r w:rsidRPr="00AD3EFC">
        <w:t xml:space="preserve">. Wszystkim, zwłaszcza najuboższym i usuniętym na margines wyrażam moją duchową bliskość, zapewniając o trosce i miłości Kościoła. </w:t>
      </w:r>
    </w:p>
    <w:p w:rsidR="00014E7D" w:rsidRPr="00AD3EFC" w:rsidRDefault="00014E7D" w:rsidP="00AD3EFC">
      <w:pPr>
        <w:pStyle w:val="NormalnyWeb"/>
        <w:jc w:val="both"/>
      </w:pPr>
      <w:r w:rsidRPr="00AD3EFC">
        <w:t xml:space="preserve">1. Temat tego dnia czerpie inspirację z fragmentu Ewangelii, w którym Jezus krytykuje obłudę tych, którzy mówią, ale nie czynią (por. </w:t>
      </w:r>
      <w:proofErr w:type="spellStart"/>
      <w:r w:rsidRPr="00AD3EFC">
        <w:rPr>
          <w:i/>
          <w:iCs/>
        </w:rPr>
        <w:t>Mt</w:t>
      </w:r>
      <w:proofErr w:type="spellEnd"/>
      <w:r w:rsidRPr="00AD3EFC">
        <w:t xml:space="preserve"> 23, 1-12). Kiedy wiara sprowadza się do pustej retoryki, nie angażując się w historię i potrzeby drugiego, wówczas brakuje spójności między wyznawaną wiarą a prawdziwym życiem. Jest to poważne zagrożenie. Dlatego Jezus używa mocnych wyrażeń, aby ostrzec przed niebezpieczeństwem popadnięcia w bałwochwalstwo samego siebie i stwierdza: „Jeden jest wasz Nauczyciel, a wy wszyscy braćmi jesteście” (w. 8). </w:t>
      </w:r>
    </w:p>
    <w:p w:rsidR="00014E7D" w:rsidRPr="00AD3EFC" w:rsidRDefault="00014E7D" w:rsidP="00AD3EFC">
      <w:pPr>
        <w:pStyle w:val="NormalnyWeb"/>
        <w:jc w:val="both"/>
      </w:pPr>
      <w:r w:rsidRPr="00AD3EFC">
        <w:t>Krytyka, którą Jezus kieruje do tych, którzy „mówią, a nie czynią” (w. 3) jest zbawienna zawsze i dla wszystkich, ponieważ nikt nie jest odporny na zło obłudy, zło bardzo poważne, które uniemożliwia nam rozwój jako dzieci jedynego Ojca, powołane do życia powszechnym braterstwem.</w:t>
      </w:r>
    </w:p>
    <w:p w:rsidR="00014E7D" w:rsidRPr="00AD3EFC" w:rsidRDefault="00014E7D" w:rsidP="00AD3EFC">
      <w:pPr>
        <w:pStyle w:val="NormalnyWeb"/>
        <w:jc w:val="both"/>
      </w:pPr>
      <w:r w:rsidRPr="00AD3EFC">
        <w:t xml:space="preserve">Wobec sytuacji potrzeby brata i siostry, Jezus przedstawia wzór zachowania całkowicie przeciwny obłudzie. Proponuje, by zatrzymać się, wysłuchać, nawiązać bezpośrednią i osobistą relację z drugim człowiekiem, poczuć dla niego czy dla niej empatię i wzruszenie, zaangażować się w jego cierpienie do tego stopnia, by zatroszczyć się o niego w posłudze (por. </w:t>
      </w:r>
      <w:proofErr w:type="spellStart"/>
      <w:r w:rsidRPr="00AD3EFC">
        <w:rPr>
          <w:i/>
          <w:iCs/>
        </w:rPr>
        <w:t>Łk</w:t>
      </w:r>
      <w:proofErr w:type="spellEnd"/>
      <w:r w:rsidRPr="00AD3EFC">
        <w:t xml:space="preserve"> 10, 30-35). </w:t>
      </w:r>
    </w:p>
    <w:p w:rsidR="00014E7D" w:rsidRPr="00AD3EFC" w:rsidRDefault="00014E7D" w:rsidP="00AD3EFC">
      <w:pPr>
        <w:pStyle w:val="NormalnyWeb"/>
        <w:jc w:val="both"/>
      </w:pPr>
      <w:r w:rsidRPr="00AD3EFC">
        <w:t xml:space="preserve">2. Doświadczenie choroby sprawia, że odczuwamy naszą bezradność, a jednocześnie wrodzoną potrzebę drugiego człowieka. Jeszcze wyraźniejszym staje się fakt, iż jesteśmy stworzeniem i w sposób oczywisty odczuwamy naszą zależność od Boga. Gdy jesteśmy chorzy, niepewność, strach a niekiedy przerażenie przenikają bowiem nasze umysły i serca. Znajdujemy się w sytuacji bezsilności, ponieważ nasze zdrowie nie zależy od naszych zdolności ani od naszego „zatroskania” (por. </w:t>
      </w:r>
      <w:proofErr w:type="spellStart"/>
      <w:r w:rsidRPr="00AD3EFC">
        <w:rPr>
          <w:i/>
          <w:iCs/>
        </w:rPr>
        <w:t>Mt</w:t>
      </w:r>
      <w:proofErr w:type="spellEnd"/>
      <w:r w:rsidRPr="00AD3EFC">
        <w:t xml:space="preserve"> 6, 27). </w:t>
      </w:r>
    </w:p>
    <w:p w:rsidR="00014E7D" w:rsidRPr="00AD3EFC" w:rsidRDefault="00014E7D" w:rsidP="00AD3EFC">
      <w:pPr>
        <w:pStyle w:val="NormalnyWeb"/>
        <w:jc w:val="both"/>
      </w:pPr>
      <w:r w:rsidRPr="00AD3EFC">
        <w:t xml:space="preserve">Choroba narzuca pytanie o sens, które w wierze skierowane jest do Boga: pytanie, które szuka nowego znaczenia i nowego kierunku dla egzystencji, a które niekiedy nie od razu może </w:t>
      </w:r>
      <w:r w:rsidRPr="00AD3EFC">
        <w:lastRenderedPageBreak/>
        <w:t>znaleźć odpowiedź. W tych żmudnych poszukiwaniach nie zawsze są w stanie nam pomóc przyjaciele i krewni.</w:t>
      </w:r>
    </w:p>
    <w:p w:rsidR="00014E7D" w:rsidRPr="00AD3EFC" w:rsidRDefault="00014E7D" w:rsidP="00AD3EFC">
      <w:pPr>
        <w:pStyle w:val="NormalnyWeb"/>
        <w:jc w:val="both"/>
      </w:pPr>
      <w:r w:rsidRPr="00AD3EFC">
        <w:t>Symboliczna pod tym względem jest biblijna postać Hioba. Jego żona i przyjaciele nie potrafią towarzyszyć mu w nieszczęściu, wręcz przeciwnie, oskarżają go, potęgując jego samotność i zagubienie. Hiob wpada w stan opuszczenia i niezrozumienia. Ale właśnie poprzez tę skrajną kruchość, odrzucając wszelką obłudę i obierając drogę szczerości wobec Boga i wobec innych, sprawia, że jego uporczywe wołanie dociera do Boga, który w końcu odpowiada, otwierając przed nim nową perspektywę. Potwierdza, że jego cierpienie nie jest naganą ani karą, nie jest też stanem oddalenia od Boga ani oznaką Jego obojętności. Zatem z poranionego i uzdrowionego serca Hioba wypływa ta tętniąca życiem i wzruszająca wypowiedź, skierowana do Pana: „Dotąd Cię znałem ze słyszenia, obecnie ujrzałem Cię wzrokiem” (42, 5).</w:t>
      </w:r>
    </w:p>
    <w:p w:rsidR="00014E7D" w:rsidRPr="00AD3EFC" w:rsidRDefault="00014E7D" w:rsidP="00AD3EFC">
      <w:pPr>
        <w:pStyle w:val="NormalnyWeb"/>
        <w:jc w:val="both"/>
      </w:pPr>
      <w:r w:rsidRPr="00AD3EFC">
        <w:t xml:space="preserve">3. Choroba ma zawsze oblicze, i to nie tylko jedno: ma oblicze każdego chorego i każdej chorej, także tych osób, które czują się lekceważone, wykluczone, ofiar niesprawiedliwości społecznej, która odmawia im praw podstawowych (por. </w:t>
      </w:r>
      <w:hyperlink r:id="rId4" w:history="1">
        <w:proofErr w:type="spellStart"/>
        <w:r w:rsidRPr="00AD3EFC">
          <w:rPr>
            <w:rStyle w:val="Hipercze"/>
            <w:i/>
            <w:iCs/>
            <w:color w:val="auto"/>
          </w:rPr>
          <w:t>Fratelli</w:t>
        </w:r>
        <w:proofErr w:type="spellEnd"/>
        <w:r w:rsidRPr="00AD3EFC">
          <w:rPr>
            <w:rStyle w:val="Hipercze"/>
            <w:i/>
            <w:iCs/>
            <w:color w:val="auto"/>
          </w:rPr>
          <w:t xml:space="preserve"> tutti</w:t>
        </w:r>
      </w:hyperlink>
      <w:r w:rsidRPr="00AD3EFC">
        <w:t>, 22). Obecna pandemia ujawniła wiele nieprawidłowości w systemach opieki zdrowotnej oraz braki w zakresie pomocy udzielanej chorym. Osoby starsze, najsłabsze i najbardziej bezbronne nie zawsze mają zapewniony dostęp do opieki i nie zawsze odbywa się to w sposób sprawiedliwy. Zależy to od decyzji politycznych, sposobu zarządzania zasobami i zaangażowania osób zajmujących odpowiedzialne stanowiska. Inwestowanie środków w leczenie i opiekę nad chorymi jest priorytetem związanym z zasadą, że zdrowie jest podstawowym dobrem wspólnym. Jednocześnie pandemia uwydatniła poświęcenie i wielkoduszność pracowników służby zdrowia, wolontariuszy, pracowników i pracownic, księży, zakonników i zakonnic, którzy dzięki profesjonalizmowi, ofiarności, poczuciu odpowiedzialności i miłości bliźniego pomagali, pielęgnowali, pocieszali i służyli wielu osobom chorym i ich rodzinom. To milcząca rzesza mężczyzn i kobiet, którzy postanowili spojrzeć na te oblicza, troszcząc się o rany pacjentów, których  odczuwali jako bliskich z racji wspólnej przynależności do rodziny ludzkiej.</w:t>
      </w:r>
    </w:p>
    <w:p w:rsidR="00014E7D" w:rsidRPr="00AD3EFC" w:rsidRDefault="00014E7D" w:rsidP="00AD3EFC">
      <w:pPr>
        <w:pStyle w:val="NormalnyWeb"/>
        <w:jc w:val="both"/>
      </w:pPr>
      <w:r w:rsidRPr="00AD3EFC">
        <w:t xml:space="preserve">Bliskość jest tak naprawdę cennym balsamem, który daje wsparcie i pocieszenie tym, którzy cierpią w chorobie. Jako chrześcijanie, przeżywamy bliskość jako wyraz miłości Jezusa Chrystusa, </w:t>
      </w:r>
      <w:r w:rsidRPr="00AD3EFC">
        <w:rPr>
          <w:i/>
          <w:iCs/>
        </w:rPr>
        <w:t>Dobrego Samarytanina,</w:t>
      </w:r>
      <w:r w:rsidRPr="00AD3EFC">
        <w:t xml:space="preserve"> który ze współczuciem stał się bliskim każdego człowieka zranionego przez grzech. Zjednoczeni z Nim przez działanie Ducha Świętego jesteśmy powołani, by być miłosierni jak Ojciec i miłować zwłaszcza naszych braci chorych, słabych i cierpiących (por. </w:t>
      </w:r>
      <w:r w:rsidRPr="00AD3EFC">
        <w:rPr>
          <w:i/>
          <w:iCs/>
        </w:rPr>
        <w:t xml:space="preserve">J </w:t>
      </w:r>
      <w:r w:rsidRPr="00AD3EFC">
        <w:t>13, 34-35). Przeżywamy tę bliskość nie tyko osobiście, ale także w formie wspólnotowej. Braterska miłość w Chrystusie rodzi bowiem wspólnotę, która potrafi leczyć, która nikogo nie opuszcza, która włącza i przyjmuje przede wszystkim najsłabszych.</w:t>
      </w:r>
    </w:p>
    <w:p w:rsidR="00014E7D" w:rsidRPr="00AD3EFC" w:rsidRDefault="00014E7D" w:rsidP="00AD3EFC">
      <w:pPr>
        <w:pStyle w:val="NormalnyWeb"/>
        <w:jc w:val="both"/>
      </w:pPr>
      <w:r w:rsidRPr="00AD3EFC">
        <w:t>W związku z tym chciałbym przypomnieć o znaczeniu solidarności braterskiej, która wyraża się konkretnie w służbie i może przybierać różne formy, które wszystkie są ukierunkowane na wspieranie naszego bliźniego. „Służenie oznacza troszczenie się o osoby słabe w naszych rodzinach, w naszym społeczeństwie, w naszym narodzie” (</w:t>
      </w:r>
      <w:hyperlink r:id="rId5" w:history="1">
        <w:r w:rsidRPr="00AD3EFC">
          <w:rPr>
            <w:rStyle w:val="Hipercze"/>
            <w:i/>
            <w:iCs/>
            <w:color w:val="auto"/>
          </w:rPr>
          <w:t>Homilia na placu Rewolucji w Hawanie</w:t>
        </w:r>
      </w:hyperlink>
      <w:r w:rsidRPr="00AD3EFC">
        <w:t xml:space="preserve">, 20 września 2015 r.: </w:t>
      </w:r>
      <w:proofErr w:type="spellStart"/>
      <w:r w:rsidRPr="00AD3EFC">
        <w:rPr>
          <w:i/>
          <w:iCs/>
        </w:rPr>
        <w:t>L’Osservatore</w:t>
      </w:r>
      <w:proofErr w:type="spellEnd"/>
      <w:r w:rsidRPr="00AD3EFC">
        <w:rPr>
          <w:i/>
          <w:iCs/>
        </w:rPr>
        <w:t xml:space="preserve"> Romano</w:t>
      </w:r>
      <w:r w:rsidRPr="00AD3EFC">
        <w:t xml:space="preserve">, wyd. polskie, n. 10 (376)/2015, s. 23). W tym zaangażowaniu każdy jest w stanie „zostawić na boku swoje dążenia, oczekiwania, swoje pragnienia bycia wszechmocnym w obliczu konkretnego spojrzenia najsłabszych. [...] Służba zawsze patrzy w twarz brata, dotyka jego ciała, czuje jego bliskość, a nawet w pewnych przypadkach «znosi» ją i zabiega o rozwój brata. Dlatego służba nigdy nie jest ideologiczna, ponieważ nie służy się ideom, ale służy się osobom” (por. </w:t>
      </w:r>
      <w:hyperlink r:id="rId6" w:history="1">
        <w:r w:rsidRPr="00AD3EFC">
          <w:rPr>
            <w:rStyle w:val="Hipercze"/>
            <w:i/>
            <w:iCs/>
            <w:color w:val="auto"/>
          </w:rPr>
          <w:t>tamże</w:t>
        </w:r>
      </w:hyperlink>
      <w:r w:rsidRPr="00AD3EFC">
        <w:t>).</w:t>
      </w:r>
    </w:p>
    <w:p w:rsidR="00014E7D" w:rsidRPr="00AD3EFC" w:rsidRDefault="00014E7D" w:rsidP="00AD3EFC">
      <w:pPr>
        <w:pStyle w:val="NormalnyWeb"/>
        <w:jc w:val="both"/>
      </w:pPr>
      <w:r w:rsidRPr="00AD3EFC">
        <w:lastRenderedPageBreak/>
        <w:t xml:space="preserve">4. Dla dobrej terapii decydujące znaczenie ma aspekt relacyjny, dzięki któremu można mieć podejście całościowe do chorego. Docenianie tego aspektu pomaga również lekarzom, pielęgniarkom, specjalistom i wolontariuszom, aby otoczyć opieką osoby cierpiące, aby im towarzyszyć w procesie uzdrowienia, dzięki relacji międzyosobowej, opartej na zaufaniu (por. </w:t>
      </w:r>
      <w:r w:rsidRPr="00AD3EFC">
        <w:rPr>
          <w:i/>
          <w:iCs/>
        </w:rPr>
        <w:t>Nowa Karta Pracowników Służby Zdrowia</w:t>
      </w:r>
      <w:r w:rsidRPr="00AD3EFC">
        <w:t xml:space="preserve"> [2016], 4). Chodzi zatem o ustanowienie paktu między osobami potrzebującymi opieki a tymi, którzy się nimi opiekują; paktu opartego na wzajemnym zaufaniu i szacunku, szczerości i dyspozycyjności, aby przezwyciężyć wszelkie bariery obronne, umieścić w centrum godność chorego, chronić profesjonalizm pracowników służby zdrowia i utrzymywać dobre relacje z rodzinami pacjentów.</w:t>
      </w:r>
    </w:p>
    <w:p w:rsidR="00014E7D" w:rsidRPr="00AD3EFC" w:rsidRDefault="00014E7D" w:rsidP="00AD3EFC">
      <w:pPr>
        <w:pStyle w:val="NormalnyWeb"/>
        <w:jc w:val="both"/>
      </w:pPr>
      <w:r w:rsidRPr="00AD3EFC">
        <w:t xml:space="preserve">To właśnie ta relacja z osobą chorą znajduje niewyczerpane źródło motywacji i mocy w </w:t>
      </w:r>
      <w:r w:rsidRPr="00AD3EFC">
        <w:rPr>
          <w:i/>
          <w:iCs/>
        </w:rPr>
        <w:t>miłości Chrystusa</w:t>
      </w:r>
      <w:r w:rsidRPr="00AD3EFC">
        <w:t xml:space="preserve">, jak pokazuje tysiącletnie świadectwo mężczyzn i kobiet, którzy stali się świętymi służąc chorym. Z tajemnicy śmierci i zmartwychwstania Chrystusa wypływa bowiem ta miłość, która potrafi nadać pełen sens zarówno sytuacji pacjenta, jak i tego, kto się o niego troszczy. Zaświadcza o tym wielokrotnie Ewangelia, ukazując, że uzdrowienia dokonane przez Jezusa nigdy nie są gestami magicznymi, lecz zawsze są owocem </w:t>
      </w:r>
      <w:r w:rsidRPr="00AD3EFC">
        <w:rPr>
          <w:i/>
          <w:iCs/>
        </w:rPr>
        <w:t>spotkania, relacji międzyosobowej,</w:t>
      </w:r>
      <w:r w:rsidRPr="00AD3EFC">
        <w:t xml:space="preserve"> w której dar Boży, ofiarowany przez Jezusa, odpowiada na wiarę osoby, która go przyjmuje, co podsumowują słowa, które Jezus często powtarza: „twoja wiara cię ocaliła”.</w:t>
      </w:r>
    </w:p>
    <w:p w:rsidR="00014E7D" w:rsidRPr="00AD3EFC" w:rsidRDefault="00014E7D" w:rsidP="00AD3EFC">
      <w:pPr>
        <w:pStyle w:val="NormalnyWeb"/>
        <w:jc w:val="both"/>
      </w:pPr>
      <w:r w:rsidRPr="00AD3EFC">
        <w:t xml:space="preserve">5. Drodzy bracia i siostry, przykazanie miłości, które Jezus pozostawił swoim uczniom, znajduje konkretną realizację także w relacji z chorymi. Społeczeństwo jest bardziej ludzkie, jeśli potrafi bardziej zatroszczyć się o swoich słabych i cierpiących członków, a zdoła czynić to skutecznie będąc ożywione miłością braterską. Dążmy do tego celu i sprawmy, aby nikt nie został pozostawiony sam sobie, aby nikt nie czuł się wykluczony lub opuszczony. </w:t>
      </w:r>
    </w:p>
    <w:p w:rsidR="00014E7D" w:rsidRPr="00AD3EFC" w:rsidRDefault="00014E7D" w:rsidP="00AD3EFC">
      <w:pPr>
        <w:pStyle w:val="NormalnyWeb"/>
        <w:jc w:val="both"/>
      </w:pPr>
      <w:r w:rsidRPr="00AD3EFC">
        <w:t>Powierzam wszystkich chorych, pracowników służby zdrowia i tych, którzy troszczą się o cierpiących, Maryi, Matce Miłosierdzia i Uzdrowieniu Chorych. Niech z Groty w Lourdes i z Jej niezliczonych sanktuariów na całym świecie wspiera naszą wiarę i naszą nadzieję, i pomaga nam troszczyć się o siebie nawzajem z bratnią miłością. Wszystkim i każdemu z was z serca udzielam mojego błogosławieństwa.</w:t>
      </w:r>
    </w:p>
    <w:p w:rsidR="00014E7D" w:rsidRPr="00AD3EFC" w:rsidRDefault="00014E7D" w:rsidP="00014E7D">
      <w:pPr>
        <w:pStyle w:val="NormalnyWeb"/>
      </w:pPr>
      <w:r w:rsidRPr="00AD3EFC">
        <w:rPr>
          <w:i/>
          <w:iCs/>
        </w:rPr>
        <w:t>Rzym, u św. Jana na Lateranie, dnia 20 grudnia 2020 r., w IV Niedzielę Adwentu.</w:t>
      </w:r>
    </w:p>
    <w:p w:rsidR="00014E7D" w:rsidRPr="00AD3EFC" w:rsidRDefault="00014E7D" w:rsidP="00014E7D">
      <w:pPr>
        <w:pStyle w:val="NormalnyWeb"/>
      </w:pPr>
      <w:r w:rsidRPr="00AD3EFC">
        <w:t> </w:t>
      </w:r>
    </w:p>
    <w:p w:rsidR="00014E7D" w:rsidRPr="00AD3EFC" w:rsidRDefault="00014E7D" w:rsidP="00014E7D">
      <w:pPr>
        <w:pStyle w:val="NormalnyWeb"/>
        <w:jc w:val="center"/>
      </w:pPr>
      <w:proofErr w:type="spellStart"/>
      <w:r w:rsidRPr="00AD3EFC">
        <w:t>Franciscus</w:t>
      </w:r>
      <w:proofErr w:type="spellEnd"/>
    </w:p>
    <w:p w:rsidR="00014E7D" w:rsidRPr="00AD3EFC" w:rsidRDefault="00014E7D"/>
    <w:sectPr w:rsidR="00014E7D" w:rsidRPr="00AD3EFC" w:rsidSect="0098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C744C"/>
    <w:rsid w:val="00014E7D"/>
    <w:rsid w:val="006C744C"/>
    <w:rsid w:val="00982469"/>
    <w:rsid w:val="00AD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4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content/francesco/pl/homilies/2015/documents/papa-francesco_20150920_cuba-omelia-la-habana.html" TargetMode="External"/><Relationship Id="rId5" Type="http://schemas.openxmlformats.org/officeDocument/2006/relationships/hyperlink" Target="http://www.vatican.va/content/francesco/pl/homilies/2015/documents/papa-francesco_20150920_cuba-omelia-la-habana.html" TargetMode="External"/><Relationship Id="rId4" Type="http://schemas.openxmlformats.org/officeDocument/2006/relationships/hyperlink" Target="http://www.vatican.va/content/francesco/pl/encyclicals/documents/papa-francesco_20201003_enciclica-fratelli-tutt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2021-01-12T12:58:00Z</dcterms:created>
  <dcterms:modified xsi:type="dcterms:W3CDTF">2021-01-12T13:27:00Z</dcterms:modified>
</cp:coreProperties>
</file>